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753"/>
        <w:gridCol w:w="4741"/>
      </w:tblGrid>
      <w:tr w:rsidR="00597F59" w:rsidRPr="00B47CCB" w:rsidTr="00E45F92">
        <w:tc>
          <w:tcPr>
            <w:tcW w:w="4395" w:type="dxa"/>
          </w:tcPr>
          <w:p w:rsidR="00597F59" w:rsidRDefault="00603B32" w:rsidP="00450644">
            <w:pPr>
              <w:pStyle w:val="Cabealho"/>
              <w:ind w:left="601"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905125" cy="866775"/>
                  <wp:effectExtent l="0" t="0" r="0" b="0"/>
                  <wp:docPr id="1" name="Picture 1" descr="UCP_ICS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P_ICS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vAlign w:val="center"/>
          </w:tcPr>
          <w:p w:rsidR="00B47CCB" w:rsidRPr="00B47CCB" w:rsidRDefault="00B47CCB" w:rsidP="00B47CCB">
            <w:pPr>
              <w:pStyle w:val="Cabealho"/>
              <w:ind w:right="-39"/>
              <w:jc w:val="right"/>
              <w:rPr>
                <w:rFonts w:ascii="Calibri" w:hAnsi="Calibri" w:cs="Calibri"/>
                <w:b/>
                <w:sz w:val="32"/>
                <w:lang w:val="en-US"/>
              </w:rPr>
            </w:pPr>
            <w:r w:rsidRPr="00B47CCB">
              <w:rPr>
                <w:lang w:val="en-US"/>
              </w:rPr>
              <w:t>Application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t xml:space="preserve"> 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br/>
            </w:r>
            <w:r w:rsidR="00186F25" w:rsidRPr="00B47CCB">
              <w:rPr>
                <w:rFonts w:ascii="Calibri" w:hAnsi="Calibri" w:cs="Calibri"/>
                <w:b/>
                <w:sz w:val="32"/>
                <w:lang w:val="en-US"/>
              </w:rPr>
              <w:t>P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t>ost-Graduated Courses</w:t>
            </w:r>
          </w:p>
          <w:p w:rsidR="00597F59" w:rsidRPr="00B47CCB" w:rsidRDefault="00186F25" w:rsidP="00A335BA">
            <w:pPr>
              <w:pStyle w:val="Cabealho"/>
              <w:ind w:right="-39"/>
              <w:jc w:val="right"/>
              <w:rPr>
                <w:rFonts w:ascii="Calibri" w:hAnsi="Calibri" w:cs="Calibri"/>
                <w:b/>
                <w:lang w:val="en-US"/>
              </w:rPr>
            </w:pP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t xml:space="preserve">  </w:t>
            </w:r>
            <w:r w:rsidR="00A335BA">
              <w:rPr>
                <w:rFonts w:ascii="Calibri" w:hAnsi="Calibri" w:cs="Calibri"/>
                <w:b/>
                <w:sz w:val="32"/>
                <w:lang w:val="en-US"/>
              </w:rPr>
              <w:t>CURRICULAR UNITS</w:t>
            </w:r>
            <w:r w:rsidR="00A24A8A" w:rsidRPr="00B47CCB">
              <w:rPr>
                <w:rFonts w:ascii="Calibri" w:hAnsi="Calibri" w:cs="Calibri"/>
                <w:b/>
                <w:sz w:val="32"/>
                <w:lang w:val="en-US"/>
              </w:rPr>
              <w:t xml:space="preserve"> 201</w:t>
            </w:r>
            <w:r w:rsidR="00602141">
              <w:rPr>
                <w:rFonts w:ascii="Calibri" w:hAnsi="Calibri" w:cs="Calibri"/>
                <w:b/>
                <w:sz w:val="32"/>
                <w:lang w:val="en-US"/>
              </w:rPr>
              <w:t>7</w:t>
            </w:r>
            <w:r w:rsidR="00D820A0" w:rsidRPr="00B47CCB">
              <w:rPr>
                <w:rFonts w:ascii="Calibri" w:hAnsi="Calibri" w:cs="Calibri"/>
                <w:b/>
                <w:sz w:val="32"/>
                <w:lang w:val="en-US"/>
              </w:rPr>
              <w:t>/201</w:t>
            </w:r>
            <w:r w:rsidR="00602141">
              <w:rPr>
                <w:rFonts w:ascii="Calibri" w:hAnsi="Calibri" w:cs="Calibri"/>
                <w:b/>
                <w:sz w:val="32"/>
                <w:lang w:val="en-US"/>
              </w:rPr>
              <w:t>8</w:t>
            </w:r>
          </w:p>
        </w:tc>
      </w:tr>
    </w:tbl>
    <w:p w:rsidR="0092656C" w:rsidRPr="00B47CCB" w:rsidRDefault="0092656C" w:rsidP="00450644">
      <w:pPr>
        <w:pStyle w:val="Ttulo"/>
        <w:rPr>
          <w:color w:val="31849B"/>
          <w:sz w:val="36"/>
          <w:lang w:val="en-US"/>
        </w:rPr>
      </w:pPr>
    </w:p>
    <w:p w:rsidR="00076D50" w:rsidRPr="00B47CCB" w:rsidRDefault="00076D50" w:rsidP="00450644">
      <w:pPr>
        <w:pStyle w:val="Ttulo"/>
        <w:rPr>
          <w:color w:val="31849B"/>
          <w:sz w:val="36"/>
          <w:lang w:val="en-US"/>
        </w:rPr>
      </w:pPr>
    </w:p>
    <w:p w:rsidR="00B47CCB" w:rsidRPr="00B47CCB" w:rsidRDefault="00B47CCB" w:rsidP="00B47CCB">
      <w:pPr>
        <w:tabs>
          <w:tab w:val="left" w:pos="1418"/>
        </w:tabs>
        <w:jc w:val="center"/>
        <w:rPr>
          <w:rFonts w:asciiTheme="minorHAnsi" w:hAnsiTheme="minorHAnsi" w:cstheme="minorHAnsi"/>
          <w:b/>
          <w:color w:val="0C427E"/>
          <w:sz w:val="32"/>
          <w:szCs w:val="26"/>
          <w:lang w:val="en-US"/>
        </w:rPr>
      </w:pPr>
      <w:r w:rsidRPr="00B47CCB">
        <w:rPr>
          <w:rFonts w:asciiTheme="minorHAnsi" w:hAnsiTheme="minorHAnsi" w:cstheme="minorHAnsi"/>
          <w:b/>
          <w:color w:val="0C427E"/>
          <w:sz w:val="32"/>
          <w:szCs w:val="26"/>
          <w:lang w:val="en-US"/>
        </w:rPr>
        <w:t>LISBON SERIES on PALLIATIVE CARE</w:t>
      </w:r>
    </w:p>
    <w:p w:rsidR="00B47CCB" w:rsidRPr="00B47CCB" w:rsidRDefault="00B47CCB" w:rsidP="00B47CCB">
      <w:pPr>
        <w:tabs>
          <w:tab w:val="left" w:pos="1418"/>
        </w:tabs>
        <w:spacing w:before="120"/>
        <w:jc w:val="center"/>
        <w:rPr>
          <w:rFonts w:asciiTheme="minorHAnsi" w:hAnsiTheme="minorHAnsi" w:cstheme="minorHAnsi"/>
          <w:b/>
          <w:color w:val="0C427E"/>
          <w:sz w:val="28"/>
          <w:szCs w:val="26"/>
          <w:lang w:val="en-US"/>
        </w:rPr>
      </w:pPr>
      <w:r w:rsidRPr="00B47CCB">
        <w:rPr>
          <w:rFonts w:asciiTheme="minorHAnsi" w:hAnsiTheme="minorHAnsi" w:cstheme="minorHAnsi"/>
          <w:b/>
          <w:color w:val="0C427E"/>
          <w:sz w:val="28"/>
          <w:szCs w:val="26"/>
          <w:lang w:val="en-US"/>
        </w:rPr>
        <w:t>In-Depth reviews for Palliative Care and non Palliative Care Health Professionals: Inaugural Focus on Non-Cancer Patients</w:t>
      </w:r>
    </w:p>
    <w:p w:rsidR="00A273D4" w:rsidRPr="00B47CCB" w:rsidRDefault="00A273D4" w:rsidP="00597F59">
      <w:pPr>
        <w:pStyle w:val="Ttulo"/>
        <w:rPr>
          <w:sz w:val="18"/>
          <w:lang w:val="en-US"/>
        </w:rPr>
      </w:pPr>
    </w:p>
    <w:tbl>
      <w:tblPr>
        <w:tblW w:w="8472" w:type="dxa"/>
        <w:jc w:val="center"/>
        <w:tblBorders>
          <w:top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46"/>
        <w:gridCol w:w="6466"/>
        <w:gridCol w:w="1560"/>
      </w:tblGrid>
      <w:tr w:rsidR="00A335BA" w:rsidRPr="0042174E" w:rsidTr="004864CD">
        <w:trPr>
          <w:trHeight w:val="498"/>
          <w:jc w:val="center"/>
        </w:trPr>
        <w:tc>
          <w:tcPr>
            <w:tcW w:w="8472" w:type="dxa"/>
            <w:gridSpan w:val="3"/>
            <w:shd w:val="clear" w:color="auto" w:fill="D9D9D9"/>
            <w:vAlign w:val="center"/>
          </w:tcPr>
          <w:p w:rsidR="00A335BA" w:rsidRPr="00A335BA" w:rsidRDefault="00A335BA" w:rsidP="004217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35BA">
              <w:rPr>
                <w:rFonts w:ascii="Calibri" w:hAnsi="Calibri"/>
                <w:b/>
                <w:sz w:val="20"/>
                <w:szCs w:val="20"/>
                <w:lang w:val="en-US"/>
              </w:rPr>
              <w:t>Application for Curricular Units</w:t>
            </w:r>
          </w:p>
        </w:tc>
      </w:tr>
      <w:bookmarkStart w:id="0" w:name="_GoBack"/>
      <w:tr w:rsidR="00602141" w:rsidRPr="00B47CCB" w:rsidTr="005B720C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42174E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466" w:type="dxa"/>
            <w:tcBorders>
              <w:left w:val="nil"/>
            </w:tcBorders>
          </w:tcPr>
          <w:p w:rsidR="00602141" w:rsidRPr="00E75850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PC in Patients with Chronic Cardiac Disease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19-20 JAN</w:t>
            </w:r>
          </w:p>
        </w:tc>
        <w:tc>
          <w:tcPr>
            <w:tcW w:w="1560" w:type="dxa"/>
          </w:tcPr>
          <w:p w:rsidR="00602141" w:rsidRPr="00450644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t xml:space="preserve"> ECTS 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128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€)</w:t>
            </w:r>
          </w:p>
        </w:tc>
      </w:tr>
      <w:tr w:rsidR="00602141" w:rsidRPr="00B47CCB" w:rsidTr="009F5799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42174E" w:rsidRDefault="00602141" w:rsidP="009F5799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  <w:vAlign w:val="center"/>
          </w:tcPr>
          <w:p w:rsidR="00602141" w:rsidRPr="000C4D55" w:rsidRDefault="00602141" w:rsidP="009F5799">
            <w:pPr>
              <w:tabs>
                <w:tab w:val="left" w:pos="1418"/>
              </w:tabs>
              <w:rPr>
                <w:rFonts w:cstheme="minorHAnsi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PC in Patients with Neurological Disease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02-03 FE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</w:tcPr>
          <w:p w:rsidR="00602141" w:rsidRPr="00B47CCB" w:rsidRDefault="00602141" w:rsidP="009F5799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4 ECTS </w:t>
            </w:r>
            <w:r w:rsidRPr="00B47CCB">
              <w:rPr>
                <w:rFonts w:ascii="Calibri" w:hAnsi="Calibri" w:cs="Calibri"/>
                <w:sz w:val="20"/>
                <w:szCs w:val="20"/>
                <w:lang w:val="en-US"/>
              </w:rPr>
              <w:t>(256€)</w:t>
            </w:r>
          </w:p>
        </w:tc>
      </w:tr>
      <w:tr w:rsidR="00602141" w:rsidRPr="0042174E" w:rsidTr="005B720C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B47CCB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</w:tcPr>
          <w:p w:rsidR="00602141" w:rsidRPr="00E75850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PC in Patients with AIDS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23-24 MARCH</w:t>
            </w:r>
          </w:p>
        </w:tc>
        <w:tc>
          <w:tcPr>
            <w:tcW w:w="1560" w:type="dxa"/>
          </w:tcPr>
          <w:p w:rsidR="00602141" w:rsidRPr="00450644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2 ECTS </w:t>
            </w:r>
            <w:r w:rsidRPr="00B47CCB">
              <w:rPr>
                <w:rFonts w:ascii="Calibri" w:hAnsi="Calibri" w:cs="Calibri"/>
                <w:sz w:val="20"/>
                <w:szCs w:val="20"/>
                <w:lang w:val="en-US"/>
              </w:rPr>
              <w:t>(128€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02141" w:rsidRPr="0042174E" w:rsidTr="005B720C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42174E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</w:tcPr>
          <w:p w:rsidR="00602141" w:rsidRPr="00E75850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PC in Patients with Chronic Respiratory Disease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20-21 ABRIL</w:t>
            </w:r>
          </w:p>
        </w:tc>
        <w:tc>
          <w:tcPr>
            <w:tcW w:w="1560" w:type="dxa"/>
          </w:tcPr>
          <w:p w:rsidR="00602141" w:rsidRPr="00B47CCB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2 ECTS </w:t>
            </w:r>
            <w:r w:rsidRPr="00B47CCB">
              <w:rPr>
                <w:rFonts w:ascii="Calibri" w:hAnsi="Calibri" w:cs="Calibri"/>
                <w:sz w:val="20"/>
                <w:szCs w:val="20"/>
                <w:lang w:val="en-US"/>
              </w:rPr>
              <w:t>(128€)</w:t>
            </w:r>
          </w:p>
        </w:tc>
      </w:tr>
      <w:tr w:rsidR="00602141" w:rsidRPr="00B47CCB" w:rsidTr="005B720C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42174E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</w:tcPr>
          <w:p w:rsidR="00602141" w:rsidRPr="00E75850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PC in Older Patients/Frailt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y </w:t>
            </w:r>
            <w:r w:rsidRPr="00602141"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11-12 MA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Y</w:t>
            </w:r>
          </w:p>
        </w:tc>
        <w:tc>
          <w:tcPr>
            <w:tcW w:w="1560" w:type="dxa"/>
          </w:tcPr>
          <w:p w:rsidR="00602141" w:rsidRPr="00B47CCB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3 ECTS </w:t>
            </w:r>
            <w:r w:rsidRPr="00B47CCB">
              <w:rPr>
                <w:rFonts w:ascii="Calibri" w:hAnsi="Calibri" w:cs="Calibri"/>
                <w:sz w:val="20"/>
                <w:szCs w:val="20"/>
                <w:lang w:val="en-US"/>
              </w:rPr>
              <w:t>(192€)</w:t>
            </w:r>
          </w:p>
        </w:tc>
      </w:tr>
      <w:tr w:rsidR="00602141" w:rsidRPr="00B47CCB" w:rsidTr="00DF4D79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B47CCB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</w:tcPr>
          <w:p w:rsidR="00602141" w:rsidRPr="00E75850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PC in Patients with Chronic Kidney Disease</w:t>
            </w:r>
            <w:r w:rsidRPr="00E75850"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1-2 JUNE</w:t>
            </w:r>
            <w:r w:rsidRPr="00E758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02141" w:rsidRPr="00450644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B47CC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t xml:space="preserve"> ECTS 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128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€)</w:t>
            </w:r>
          </w:p>
        </w:tc>
      </w:tr>
      <w:tr w:rsidR="00602141" w:rsidRPr="0042174E" w:rsidTr="005B720C">
        <w:trPr>
          <w:jc w:val="center"/>
        </w:trPr>
        <w:tc>
          <w:tcPr>
            <w:tcW w:w="446" w:type="dxa"/>
            <w:tcBorders>
              <w:right w:val="nil"/>
            </w:tcBorders>
          </w:tcPr>
          <w:p w:rsidR="00602141" w:rsidRPr="0042174E" w:rsidRDefault="00602141" w:rsidP="00602141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2174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66" w:type="dxa"/>
            <w:tcBorders>
              <w:left w:val="nil"/>
            </w:tcBorders>
          </w:tcPr>
          <w:p w:rsidR="00602141" w:rsidRPr="00B47CCB" w:rsidRDefault="00602141" w:rsidP="00602141">
            <w:pPr>
              <w:spacing w:before="60" w:after="60"/>
              <w:ind w:left="-20" w:hanging="1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6. 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</w:t>
            </w:r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Critically Ill P</w:t>
            </w:r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atients (ICU and Emergency </w:t>
            </w:r>
            <w:proofErr w:type="gramStart"/>
            <w:r w:rsidRPr="00B47CC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Department)  </w:t>
            </w:r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29</w:t>
            </w:r>
            <w:proofErr w:type="gramEnd"/>
            <w:r>
              <w:rPr>
                <w:rFonts w:ascii="Calibri" w:hAnsi="Calibri" w:cs="Calibri"/>
                <w:b/>
                <w:bCs/>
                <w:color w:val="4BACC6"/>
                <w:sz w:val="20"/>
                <w:szCs w:val="20"/>
                <w:lang w:val="en-US"/>
              </w:rPr>
              <w:t>-30 JUNE</w:t>
            </w:r>
          </w:p>
        </w:tc>
        <w:tc>
          <w:tcPr>
            <w:tcW w:w="1560" w:type="dxa"/>
          </w:tcPr>
          <w:p w:rsidR="00602141" w:rsidRPr="00450644" w:rsidRDefault="00602141" w:rsidP="00602141">
            <w:pPr>
              <w:spacing w:before="60" w:after="60"/>
              <w:ind w:left="-77"/>
              <w:rPr>
                <w:rFonts w:ascii="Calibri" w:hAnsi="Calibri" w:cs="Calibri"/>
                <w:bCs/>
                <w:sz w:val="20"/>
                <w:szCs w:val="20"/>
              </w:rPr>
            </w:pP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3</w:t>
            </w:r>
            <w:r w:rsidRPr="00450644">
              <w:rPr>
                <w:rFonts w:ascii="Calibri" w:hAnsi="Calibri" w:cs="Calibri"/>
                <w:bCs/>
                <w:sz w:val="20"/>
                <w:szCs w:val="20"/>
              </w:rPr>
              <w:t xml:space="preserve"> ECTS 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192</w:t>
            </w:r>
            <w:r w:rsidRPr="00450644">
              <w:rPr>
                <w:rFonts w:ascii="Calibri" w:hAnsi="Calibri" w:cs="Calibri"/>
                <w:sz w:val="20"/>
                <w:szCs w:val="20"/>
              </w:rPr>
              <w:t>€)</w:t>
            </w:r>
          </w:p>
        </w:tc>
      </w:tr>
    </w:tbl>
    <w:p w:rsidR="003A5D2B" w:rsidRDefault="003A5D2B" w:rsidP="003A5D2B">
      <w:pPr>
        <w:tabs>
          <w:tab w:val="right" w:pos="1560"/>
          <w:tab w:val="left" w:pos="1701"/>
        </w:tabs>
        <w:spacing w:line="360" w:lineRule="auto"/>
        <w:ind w:left="720"/>
        <w:rPr>
          <w:rFonts w:ascii="Calibri" w:hAnsi="Calibri" w:cs="Calibri"/>
          <w:b/>
          <w:bCs/>
          <w:sz w:val="14"/>
          <w:szCs w:val="20"/>
        </w:rPr>
      </w:pPr>
    </w:p>
    <w:p w:rsidR="00760BD4" w:rsidRDefault="00760BD4" w:rsidP="003A5D2B">
      <w:pPr>
        <w:tabs>
          <w:tab w:val="right" w:pos="1560"/>
          <w:tab w:val="left" w:pos="1701"/>
        </w:tabs>
        <w:spacing w:line="360" w:lineRule="auto"/>
        <w:ind w:left="720"/>
        <w:rPr>
          <w:rFonts w:ascii="Calibri" w:hAnsi="Calibri" w:cs="Calibri"/>
          <w:b/>
          <w:bCs/>
          <w:sz w:val="14"/>
          <w:szCs w:val="20"/>
        </w:rPr>
      </w:pPr>
    </w:p>
    <w:p w:rsidR="00760BD4" w:rsidRPr="008B4E80" w:rsidRDefault="00760BD4" w:rsidP="003A5D2B">
      <w:pPr>
        <w:tabs>
          <w:tab w:val="right" w:pos="1560"/>
          <w:tab w:val="left" w:pos="1701"/>
        </w:tabs>
        <w:spacing w:line="360" w:lineRule="auto"/>
        <w:ind w:left="720"/>
        <w:rPr>
          <w:rFonts w:ascii="Calibri" w:hAnsi="Calibri" w:cs="Calibri"/>
          <w:b/>
          <w:bCs/>
          <w:sz w:val="14"/>
          <w:szCs w:val="20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42174E" w:rsidTr="0042174E">
        <w:tc>
          <w:tcPr>
            <w:tcW w:w="9464" w:type="dxa"/>
            <w:shd w:val="clear" w:color="auto" w:fill="92CDDC"/>
          </w:tcPr>
          <w:p w:rsidR="00EE5D39" w:rsidRPr="00A335BA" w:rsidRDefault="00A335BA" w:rsidP="00A335BA">
            <w:pPr>
              <w:spacing w:before="120" w:line="36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943939">
              <w:rPr>
                <w:rFonts w:ascii="Calibri" w:hAnsi="Calibri" w:cs="Calibri"/>
                <w:b/>
                <w:bCs/>
                <w:lang w:val="en-US"/>
              </w:rPr>
              <w:t>PERSONAL INFORMATIO</w:t>
            </w:r>
            <w:r>
              <w:rPr>
                <w:rFonts w:ascii="Calibri" w:hAnsi="Calibri" w:cs="Calibri"/>
                <w:b/>
                <w:bCs/>
                <w:lang w:val="en-US"/>
              </w:rPr>
              <w:t>N</w:t>
            </w:r>
          </w:p>
        </w:tc>
      </w:tr>
    </w:tbl>
    <w:p w:rsidR="0092656C" w:rsidRDefault="0092656C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11"/>
        <w:gridCol w:w="1417"/>
        <w:gridCol w:w="3637"/>
      </w:tblGrid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Birth Date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:rsidTr="00711E2C">
        <w:trPr>
          <w:trHeight w:val="515"/>
        </w:trPr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Adress:</w:t>
            </w:r>
          </w:p>
        </w:tc>
        <w:tc>
          <w:tcPr>
            <w:tcW w:w="7465" w:type="dxa"/>
            <w:gridSpan w:val="3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Zip Code:</w:t>
            </w:r>
          </w:p>
        </w:tc>
        <w:tc>
          <w:tcPr>
            <w:tcW w:w="2411" w:type="dxa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A335BA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3939">
              <w:rPr>
                <w:rFonts w:ascii="Calibri" w:hAnsi="Calibri" w:cs="Calibri"/>
                <w:b/>
                <w:sz w:val="20"/>
                <w:szCs w:val="20"/>
              </w:rPr>
              <w:t>Region</w:t>
            </w:r>
            <w:r w:rsidRPr="0059156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37" w:type="dxa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 number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A335BA" w:rsidRPr="0059156D">
              <w:rPr>
                <w:rFonts w:ascii="Calibri" w:hAnsi="Calibri" w:cs="Calibri"/>
              </w:rPr>
              <w:tab/>
            </w:r>
            <w:r w:rsidR="00A335BA" w:rsidRPr="0059156D">
              <w:rPr>
                <w:rFonts w:ascii="Calibri" w:hAnsi="Calibri" w:cs="Calibri"/>
                <w:b w:val="0"/>
              </w:rPr>
              <w:t xml:space="preserve">  </w:t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 card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A335BA" w:rsidRPr="0059156D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 xml:space="preserve"> N</w:t>
            </w:r>
            <w:r w:rsidRPr="0059156D">
              <w:rPr>
                <w:rFonts w:ascii="Calibri" w:hAnsi="Calibri" w:cs="Calibri"/>
                <w:b w:val="0"/>
              </w:rPr>
              <w:t xml:space="preserve">.º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A335BA" w:rsidRPr="0059156D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 xml:space="preserve">Expiration date: </w:t>
            </w:r>
            <w:r w:rsidRPr="0059156D">
              <w:rPr>
                <w:rFonts w:ascii="Calibri" w:hAnsi="Calibri" w:cs="Calibri"/>
                <w:b w:val="0"/>
              </w:rPr>
              <w:t xml:space="preserve">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</w:p>
        </w:tc>
      </w:tr>
      <w:tr w:rsidR="00A335BA" w:rsidRPr="0059156D" w:rsidTr="00711E2C">
        <w:tc>
          <w:tcPr>
            <w:tcW w:w="1985" w:type="dxa"/>
          </w:tcPr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94393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35BA" w:rsidRPr="00943939">
              <w:rPr>
                <w:rFonts w:ascii="Calibri" w:hAnsi="Calibri" w:cs="Calibri"/>
              </w:rPr>
              <w:instrText xml:space="preserve"> FORMTEXT </w:instrText>
            </w:r>
            <w:r w:rsidRPr="00943939">
              <w:rPr>
                <w:rFonts w:ascii="Calibri" w:hAnsi="Calibri" w:cs="Calibri"/>
              </w:rPr>
            </w:r>
            <w:r w:rsidRPr="00943939">
              <w:rPr>
                <w:rFonts w:ascii="Calibri" w:hAnsi="Calibri" w:cs="Calibri"/>
              </w:rPr>
              <w:fldChar w:fldCharType="separate"/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</w:rPr>
              <w:fldChar w:fldCharType="end"/>
            </w:r>
            <w:r w:rsidR="00A335BA" w:rsidRPr="00943939">
              <w:rPr>
                <w:rFonts w:ascii="Calibri" w:hAnsi="Calibri" w:cs="Calibri"/>
              </w:rPr>
              <w:t xml:space="preserve">                                   </w:t>
            </w:r>
            <w:r w:rsidR="00A335BA" w:rsidRPr="00943939">
              <w:rPr>
                <w:rFonts w:ascii="Calibri" w:hAnsi="Calibri" w:cs="Calibri"/>
              </w:rPr>
              <w:tab/>
              <w:t>E-mail</w:t>
            </w:r>
            <w:r w:rsidR="00A335BA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A335BA" w:rsidRDefault="00A335BA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p w:rsidR="00A335BA" w:rsidRPr="003A5D2B" w:rsidRDefault="00A335BA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tbl>
      <w:tblPr>
        <w:tblW w:w="9640" w:type="dxa"/>
        <w:tblInd w:w="-176" w:type="dxa"/>
        <w:shd w:val="clear" w:color="auto" w:fill="92CDDC"/>
        <w:tblLook w:val="04A0" w:firstRow="1" w:lastRow="0" w:firstColumn="1" w:lastColumn="0" w:noHBand="0" w:noVBand="1"/>
      </w:tblPr>
      <w:tblGrid>
        <w:gridCol w:w="176"/>
        <w:gridCol w:w="1809"/>
        <w:gridCol w:w="7465"/>
        <w:gridCol w:w="190"/>
      </w:tblGrid>
      <w:tr w:rsidR="000C5F5B" w:rsidRPr="0042174E" w:rsidTr="00A335BA">
        <w:trPr>
          <w:gridBefore w:val="1"/>
          <w:wBefore w:w="176" w:type="dxa"/>
        </w:trPr>
        <w:tc>
          <w:tcPr>
            <w:tcW w:w="9464" w:type="dxa"/>
            <w:gridSpan w:val="3"/>
            <w:shd w:val="clear" w:color="auto" w:fill="92CDDC"/>
          </w:tcPr>
          <w:p w:rsidR="000C5F5B" w:rsidRPr="0042174E" w:rsidRDefault="00A335BA" w:rsidP="00A335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ACADEMIC INFORMATION</w:t>
            </w:r>
          </w:p>
        </w:tc>
      </w:tr>
      <w:tr w:rsidR="002322E1" w:rsidRPr="00DD2F85" w:rsidTr="00A335BA">
        <w:tblPrEx>
          <w:shd w:val="clear" w:color="auto" w:fill="auto"/>
        </w:tblPrEx>
        <w:trPr>
          <w:gridAfter w:val="1"/>
          <w:wAfter w:w="190" w:type="dxa"/>
        </w:trPr>
        <w:tc>
          <w:tcPr>
            <w:tcW w:w="1985" w:type="dxa"/>
            <w:gridSpan w:val="2"/>
          </w:tcPr>
          <w:p w:rsidR="002322E1" w:rsidRDefault="002322E1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</w:tcPr>
          <w:p w:rsidR="002322E1" w:rsidRPr="00AB3589" w:rsidRDefault="002322E1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</w:p>
        </w:tc>
      </w:tr>
      <w:tr w:rsidR="00A335BA" w:rsidRPr="00C57388" w:rsidTr="00A335BA">
        <w:tblPrEx>
          <w:shd w:val="clear" w:color="auto" w:fill="auto"/>
        </w:tblPrEx>
        <w:trPr>
          <w:gridAfter w:val="1"/>
          <w:wAfter w:w="190" w:type="dxa"/>
        </w:trPr>
        <w:tc>
          <w:tcPr>
            <w:tcW w:w="1985" w:type="dxa"/>
            <w:gridSpan w:val="2"/>
          </w:tcPr>
          <w:p w:rsidR="00A335BA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  <w:p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</w:tcPr>
          <w:p w:rsidR="00A335BA" w:rsidRPr="00AB3589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  <w:r w:rsidRPr="00AB3589">
              <w:rPr>
                <w:rFonts w:ascii="Calibri" w:hAnsi="Calibri" w:cs="Calibri"/>
                <w:b w:val="0"/>
                <w:lang w:val="en-US"/>
              </w:rPr>
              <w:t xml:space="preserve">Undergraduate degree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                                         | Other degree?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A335BA" w:rsidRPr="00AB3589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  <w:r w:rsidRPr="00AB3589">
              <w:rPr>
                <w:rFonts w:ascii="Calibri" w:hAnsi="Calibri" w:cs="Calibri"/>
                <w:b w:val="0"/>
                <w:lang w:val="en-US"/>
              </w:rPr>
              <w:t xml:space="preserve">Conclusion </w:t>
            </w:r>
            <w:r>
              <w:rPr>
                <w:rFonts w:ascii="Calibri" w:hAnsi="Calibri" w:cs="Calibri"/>
                <w:b w:val="0"/>
                <w:lang w:val="en-US"/>
              </w:rPr>
              <w:t>year</w:t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: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                                         </w:t>
            </w:r>
          </w:p>
        </w:tc>
      </w:tr>
    </w:tbl>
    <w:p w:rsidR="00597F59" w:rsidRDefault="00597F59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2322E1" w:rsidRPr="00A335BA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42174E" w:rsidTr="0042174E">
        <w:tc>
          <w:tcPr>
            <w:tcW w:w="9464" w:type="dxa"/>
            <w:shd w:val="clear" w:color="auto" w:fill="92CDDC"/>
          </w:tcPr>
          <w:p w:rsidR="00EE5D39" w:rsidRPr="0042174E" w:rsidRDefault="00A335BA" w:rsidP="0042174E">
            <w:pPr>
              <w:spacing w:before="60" w:after="60"/>
              <w:ind w:hanging="15"/>
              <w:rPr>
                <w:rFonts w:ascii="Calibri" w:hAnsi="Calibri" w:cs="Calibri"/>
                <w:b/>
                <w:bCs/>
              </w:rPr>
            </w:pPr>
            <w:r w:rsidRPr="00A7199C">
              <w:rPr>
                <w:rFonts w:ascii="Calibri" w:hAnsi="Calibri" w:cs="Calibri"/>
                <w:b/>
                <w:bCs/>
                <w:lang w:val="en-US"/>
              </w:rPr>
              <w:t>CONDITIONS</w:t>
            </w:r>
          </w:p>
        </w:tc>
      </w:tr>
    </w:tbl>
    <w:p w:rsidR="00EE5D39" w:rsidRDefault="00760BD4" w:rsidP="00EE5D39">
      <w:pPr>
        <w:numPr>
          <w:ilvl w:val="3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Total Payment</w:t>
      </w:r>
      <w:r w:rsidR="00EE5D39" w:rsidRPr="003A5D2B">
        <w:rPr>
          <w:rFonts w:ascii="Calibri" w:hAnsi="Calibri" w:cs="Calibri"/>
          <w:sz w:val="20"/>
          <w:szCs w:val="20"/>
        </w:rPr>
        <w:t xml:space="preserve">  </w:t>
      </w:r>
      <w:r w:rsidR="003E10C2" w:rsidRPr="003A5D2B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E5D39" w:rsidRPr="003A5D2B">
        <w:rPr>
          <w:rFonts w:ascii="Calibri" w:hAnsi="Calibri" w:cs="Calibri"/>
          <w:sz w:val="20"/>
          <w:szCs w:val="20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3A5D2B">
        <w:rPr>
          <w:rFonts w:ascii="Calibri" w:hAnsi="Calibri" w:cs="Calibri"/>
          <w:sz w:val="20"/>
          <w:szCs w:val="20"/>
        </w:rPr>
        <w:fldChar w:fldCharType="end"/>
      </w:r>
      <w:r w:rsidR="00EE5D39" w:rsidRPr="003A5D2B">
        <w:rPr>
          <w:rFonts w:ascii="Calibri" w:hAnsi="Calibri" w:cs="Calibri"/>
          <w:b/>
          <w:sz w:val="20"/>
          <w:szCs w:val="20"/>
        </w:rPr>
        <w:t xml:space="preserve"> </w:t>
      </w:r>
    </w:p>
    <w:p w:rsidR="00EE5D39" w:rsidRPr="007321E6" w:rsidRDefault="00CC08CC" w:rsidP="00EE5D39">
      <w:pPr>
        <w:numPr>
          <w:ilvl w:val="3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 w:rsidRPr="007321E6">
        <w:rPr>
          <w:rFonts w:ascii="Calibri" w:hAnsi="Calibri" w:cs="Calibri"/>
          <w:sz w:val="20"/>
          <w:szCs w:val="20"/>
          <w:lang w:val="en-US"/>
        </w:rPr>
        <w:t>Split Payment</w:t>
      </w:r>
      <w:r w:rsidR="00EE5D39" w:rsidRPr="007321E6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3E10C2" w:rsidRPr="003A5D2B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E5D39" w:rsidRPr="007321E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3A5D2B">
        <w:rPr>
          <w:rFonts w:ascii="Calibri" w:hAnsi="Calibri" w:cs="Calibri"/>
          <w:sz w:val="20"/>
          <w:szCs w:val="20"/>
        </w:rPr>
        <w:fldChar w:fldCharType="end"/>
      </w:r>
      <w:r w:rsidR="00EE5D39" w:rsidRPr="007321E6">
        <w:rPr>
          <w:rFonts w:ascii="Calibri" w:hAnsi="Calibri" w:cs="Calibri"/>
          <w:sz w:val="20"/>
          <w:szCs w:val="20"/>
          <w:lang w:val="en-US"/>
        </w:rPr>
        <w:t xml:space="preserve"> (</w:t>
      </w:r>
      <w:r w:rsidRPr="007321E6">
        <w:rPr>
          <w:rFonts w:ascii="Calibri" w:hAnsi="Calibri" w:cs="Calibri"/>
          <w:sz w:val="20"/>
          <w:szCs w:val="20"/>
          <w:lang w:val="en-US"/>
        </w:rPr>
        <w:t>50% at the admission date and 50% at the evaluation date)</w:t>
      </w:r>
    </w:p>
    <w:p w:rsidR="00EE5D39" w:rsidRPr="007321E6" w:rsidRDefault="00EE5D39" w:rsidP="00702B41">
      <w:pPr>
        <w:rPr>
          <w:rFonts w:ascii="Calibri" w:hAnsi="Calibri" w:cs="Calibri"/>
          <w:bCs/>
          <w:sz w:val="20"/>
          <w:szCs w:val="20"/>
          <w:lang w:val="en-US"/>
        </w:rPr>
      </w:pPr>
    </w:p>
    <w:p w:rsidR="00760BD4" w:rsidRPr="0008677B" w:rsidRDefault="00760BD4" w:rsidP="00760BD4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b/>
          <w:bCs/>
          <w:lang w:val="en-US"/>
        </w:rPr>
        <w:t>PAYMENT</w:t>
      </w:r>
    </w:p>
    <w:p w:rsidR="00760BD4" w:rsidRPr="00AB3589" w:rsidRDefault="00760BD4" w:rsidP="00760BD4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AB3589">
        <w:rPr>
          <w:rFonts w:ascii="Calibri" w:hAnsi="Calibri" w:cs="Calibri"/>
          <w:bCs/>
          <w:sz w:val="20"/>
          <w:szCs w:val="20"/>
          <w:lang w:val="en-US"/>
        </w:rPr>
        <w:t xml:space="preserve">After receiving the application form, will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be </w:t>
      </w:r>
      <w:r w:rsidRPr="00AB3589">
        <w:rPr>
          <w:rFonts w:ascii="Calibri" w:hAnsi="Calibri" w:cs="Calibri"/>
          <w:bCs/>
          <w:sz w:val="20"/>
          <w:szCs w:val="20"/>
          <w:lang w:val="en-US"/>
        </w:rPr>
        <w:t>sent a confirmation e-mail with further instructions.</w:t>
      </w:r>
    </w:p>
    <w:p w:rsidR="00760BD4" w:rsidRPr="00AB3589" w:rsidRDefault="00760BD4" w:rsidP="00760BD4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760BD4" w:rsidRDefault="00760BD4" w:rsidP="00760BD4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Do you want the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receipt:</w:t>
      </w:r>
      <w:proofErr w:type="gramEnd"/>
    </w:p>
    <w:p w:rsidR="00760BD4" w:rsidRPr="0008677B" w:rsidRDefault="00760BD4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r w:rsidRPr="0008677B">
        <w:rPr>
          <w:rFonts w:ascii="Calibri" w:hAnsi="Calibri" w:cs="Calibri"/>
          <w:sz w:val="20"/>
          <w:szCs w:val="20"/>
          <w:lang w:val="en-US"/>
        </w:rPr>
        <w:t xml:space="preserve"> on your own name</w:t>
      </w:r>
    </w:p>
    <w:p w:rsidR="00EE5D39" w:rsidRPr="00760BD4" w:rsidRDefault="003E10C2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60BD4"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sz w:val="20"/>
          <w:szCs w:val="20"/>
        </w:rPr>
      </w:r>
      <w:r w:rsidR="00134CAA">
        <w:rPr>
          <w:rFonts w:ascii="Calibri" w:hAnsi="Calibri" w:cs="Calibri"/>
          <w:sz w:val="20"/>
          <w:szCs w:val="20"/>
        </w:rPr>
        <w:fldChar w:fldCharType="separate"/>
      </w:r>
      <w:r w:rsidRPr="0008677B">
        <w:rPr>
          <w:rFonts w:ascii="Calibri" w:hAnsi="Calibri" w:cs="Calibri"/>
          <w:sz w:val="20"/>
          <w:szCs w:val="20"/>
        </w:rPr>
        <w:fldChar w:fldCharType="end"/>
      </w:r>
      <w:r w:rsidR="00760BD4" w:rsidRPr="0008677B">
        <w:rPr>
          <w:rFonts w:ascii="Calibri" w:hAnsi="Calibri" w:cs="Calibri"/>
          <w:sz w:val="20"/>
          <w:szCs w:val="20"/>
          <w:lang w:val="en-US"/>
        </w:rPr>
        <w:t xml:space="preserve"> in the name of</w:t>
      </w:r>
      <w:r w:rsidR="00760BD4" w:rsidRPr="0008677B">
        <w:rPr>
          <w:rFonts w:ascii="Calibri" w:hAnsi="Calibri" w:cs="Calibri"/>
          <w:lang w:val="en-US"/>
        </w:rPr>
        <w:t xml:space="preserve">: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60BD4" w:rsidRPr="00AB3589">
        <w:rPr>
          <w:rFonts w:ascii="Calibri" w:hAnsi="Calibri" w:cs="Calibri"/>
          <w:lang w:val="en-US"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 w:rsidR="00760BD4" w:rsidRPr="00AB3589">
        <w:rPr>
          <w:rFonts w:ascii="Calibri" w:hAnsi="Calibri" w:cs="Calibri"/>
          <w:lang w:val="en-US"/>
        </w:rPr>
        <w:t xml:space="preserve">                                         </w:t>
      </w:r>
      <w:r w:rsidR="00760BD4" w:rsidRPr="0008677B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C57388" w:rsidTr="0042174E">
        <w:tc>
          <w:tcPr>
            <w:tcW w:w="9464" w:type="dxa"/>
            <w:shd w:val="clear" w:color="auto" w:fill="92CDDC"/>
          </w:tcPr>
          <w:p w:rsidR="00EE5D39" w:rsidRPr="00760BD4" w:rsidRDefault="00760BD4" w:rsidP="0042174E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lang w:val="en-US"/>
              </w:rPr>
            </w:pPr>
            <w:r w:rsidRPr="00F140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Send your application form as well as copy of your ID card to:</w:t>
            </w:r>
          </w:p>
        </w:tc>
      </w:tr>
    </w:tbl>
    <w:p w:rsidR="000C5F5B" w:rsidRPr="007321E6" w:rsidRDefault="000C5F5B" w:rsidP="000C5F5B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760BD4" w:rsidRPr="0008677B" w:rsidTr="00711E2C">
        <w:tc>
          <w:tcPr>
            <w:tcW w:w="5575" w:type="dxa"/>
          </w:tcPr>
          <w:p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402FF">
              <w:rPr>
                <w:rFonts w:ascii="Calibri" w:hAnsi="Calibri" w:cs="Calibri"/>
                <w:sz w:val="20"/>
                <w:szCs w:val="20"/>
              </w:rPr>
              <w:t>Institute of Health Sciences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Cima, 1649-023 Lisboa</w:t>
            </w:r>
          </w:p>
          <w:p w:rsidR="00760BD4" w:rsidRPr="00E81058" w:rsidRDefault="00760BD4" w:rsidP="00711E2C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Further information at: </w:t>
            </w:r>
            <w:hyperlink r:id="rId9" w:history="1">
              <w:r w:rsidRPr="0059156D">
                <w:rPr>
                  <w:rStyle w:val="Hiperligao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760BD4" w:rsidRPr="0059156D" w:rsidRDefault="00760BD4" w:rsidP="00711E2C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225" w:type="dxa"/>
            <w:vAlign w:val="center"/>
          </w:tcPr>
          <w:p w:rsidR="00760BD4" w:rsidRPr="0008677B" w:rsidRDefault="00134CAA" w:rsidP="00711E2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760BD4" w:rsidRPr="0008677B">
                <w:rPr>
                  <w:rStyle w:val="Hiperligao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760BD4" w:rsidRPr="000867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760BD4" w:rsidRPr="003A5D2B" w:rsidRDefault="00760BD4" w:rsidP="000C5F5B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0C5F5B" w:rsidRPr="00C57388" w:rsidTr="0042174E">
        <w:tc>
          <w:tcPr>
            <w:tcW w:w="9464" w:type="dxa"/>
            <w:shd w:val="clear" w:color="auto" w:fill="92CDDC"/>
          </w:tcPr>
          <w:p w:rsidR="000C5F5B" w:rsidRPr="00760BD4" w:rsidRDefault="00760BD4" w:rsidP="00760BD4">
            <w:pPr>
              <w:pStyle w:val="Cabealho2"/>
              <w:ind w:left="0" w:right="-488" w:firstLine="0"/>
              <w:jc w:val="left"/>
              <w:rPr>
                <w:rFonts w:ascii="Calibri" w:hAnsi="Calibri"/>
                <w:sz w:val="24"/>
                <w:szCs w:val="24"/>
                <w:lang w:val="en-US"/>
              </w:rPr>
            </w:pPr>
            <w:r w:rsidRPr="00D63DF4">
              <w:rPr>
                <w:rFonts w:ascii="Calibri" w:hAnsi="Calibri"/>
                <w:sz w:val="24"/>
                <w:szCs w:val="24"/>
                <w:lang w:val="en-US"/>
              </w:rPr>
              <w:t>How did you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know about this course</w:t>
            </w:r>
            <w:r w:rsidRPr="00D63DF4">
              <w:rPr>
                <w:rFonts w:ascii="Calibri" w:hAnsi="Calibri"/>
                <w:sz w:val="24"/>
                <w:szCs w:val="24"/>
                <w:lang w:val="en-US"/>
              </w:rPr>
              <w:t xml:space="preserve">? </w:t>
            </w:r>
          </w:p>
        </w:tc>
      </w:tr>
    </w:tbl>
    <w:p w:rsidR="00760BD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Through: </w:t>
      </w:r>
    </w:p>
    <w:p w:rsidR="00760BD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760BD4" w:rsidRPr="00D63DF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D63DF4">
        <w:rPr>
          <w:rFonts w:ascii="Calibri" w:hAnsi="Calibri" w:cs="Calibri"/>
          <w:sz w:val="20"/>
          <w:szCs w:val="20"/>
          <w:lang w:val="en-US"/>
        </w:rPr>
        <w:t>1. Professors and Staff from ICS</w:t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63DF4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 Internet/mail:</w:t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2.1. Mail sent by ICS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 xml:space="preserve">2.2. ICS Website (UCP)           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2.3. Facebook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2.4. Google</w:t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3. Current Student:</w:t>
      </w:r>
    </w:p>
    <w:p w:rsidR="00760BD4" w:rsidRPr="001E01AD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1E01AD">
        <w:rPr>
          <w:rFonts w:ascii="Calibri" w:hAnsi="Calibri" w:cs="Calibri"/>
          <w:sz w:val="20"/>
          <w:szCs w:val="20"/>
          <w:lang w:val="en-US"/>
        </w:rPr>
        <w:t>4.1. From Institute of Health Sciences</w:t>
      </w: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E01A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>4.2. From other Facul</w:t>
      </w:r>
      <w:r>
        <w:rPr>
          <w:rFonts w:ascii="Calibri" w:hAnsi="Calibri" w:cs="Calibri"/>
          <w:sz w:val="20"/>
          <w:szCs w:val="20"/>
          <w:lang w:val="en-US"/>
        </w:rPr>
        <w:t xml:space="preserve">ty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 xml:space="preserve">of </w:t>
      </w:r>
      <w:r w:rsidRPr="00EE60D9">
        <w:rPr>
          <w:rFonts w:ascii="Calibri" w:hAnsi="Calibri" w:cs="Calibri"/>
          <w:sz w:val="20"/>
          <w:szCs w:val="20"/>
          <w:lang w:val="en-US"/>
        </w:rPr>
        <w:t xml:space="preserve"> UCP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4. Alumni:</w:t>
      </w:r>
    </w:p>
    <w:p w:rsidR="00760BD4" w:rsidRPr="001E01AD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1E01AD">
        <w:rPr>
          <w:rFonts w:ascii="Calibri" w:hAnsi="Calibri" w:cs="Calibri"/>
          <w:sz w:val="20"/>
          <w:szCs w:val="20"/>
          <w:lang w:val="en-US"/>
        </w:rPr>
        <w:t>4.1. From Institute of Health Sciences</w:t>
      </w: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E01A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>4.2. From other Faculty of UCP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5. Other:</w:t>
      </w:r>
    </w:p>
    <w:p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ab/>
        <w:t>5.1. Work Collegues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EE60D9">
        <w:rPr>
          <w:rFonts w:ascii="Calibri" w:hAnsi="Calibri" w:cs="Calibri"/>
          <w:sz w:val="20"/>
          <w:szCs w:val="20"/>
          <w:lang w:val="en-US"/>
        </w:rPr>
        <w:t>5.2. Friends and family</w:t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EE60D9">
        <w:rPr>
          <w:rFonts w:ascii="Calibri" w:hAnsi="Calibri" w:cs="Calibri"/>
          <w:sz w:val="20"/>
          <w:szCs w:val="20"/>
          <w:lang w:val="en-US"/>
        </w:rPr>
        <w:t xml:space="preserve">6. Other (please, </w:t>
      </w:r>
      <w:r>
        <w:rPr>
          <w:rFonts w:ascii="Calibri" w:hAnsi="Calibri" w:cs="Calibri"/>
          <w:sz w:val="20"/>
          <w:szCs w:val="20"/>
          <w:lang w:val="en-US"/>
        </w:rPr>
        <w:t>explain)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134CAA">
        <w:rPr>
          <w:rFonts w:ascii="Calibri" w:hAnsi="Calibri" w:cs="Calibri"/>
          <w:b/>
          <w:sz w:val="20"/>
          <w:szCs w:val="20"/>
        </w:rPr>
      </w:r>
      <w:r w:rsidR="00134CAA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r w:rsidRPr="00EE60D9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EE60D9">
        <w:rPr>
          <w:rFonts w:ascii="Calibri" w:hAnsi="Calibri" w:cs="Calibri"/>
          <w:b/>
          <w:sz w:val="20"/>
          <w:szCs w:val="20"/>
          <w:lang w:val="en-US"/>
        </w:rPr>
        <w:instrText xml:space="preserve"> FORMTEXT </w:instrText>
      </w:r>
      <w:r w:rsidR="003E10C2" w:rsidRPr="0059156D">
        <w:rPr>
          <w:rFonts w:ascii="Calibri" w:hAnsi="Calibri" w:cs="Calibri"/>
          <w:b/>
          <w:sz w:val="20"/>
          <w:szCs w:val="20"/>
        </w:rPr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1"/>
    </w:p>
    <w:p w:rsidR="006333BC" w:rsidRDefault="00EE5D39" w:rsidP="00760BD4">
      <w:pPr>
        <w:pStyle w:val="Cabealho2"/>
        <w:jc w:val="left"/>
        <w:rPr>
          <w:rFonts w:ascii="Calibri" w:hAnsi="Calibri"/>
          <w:sz w:val="24"/>
          <w:szCs w:val="24"/>
          <w:lang w:val="en-US"/>
        </w:rPr>
      </w:pPr>
      <w:r w:rsidRPr="00760BD4">
        <w:rPr>
          <w:rFonts w:ascii="Calibri" w:hAnsi="Calibri"/>
          <w:sz w:val="24"/>
          <w:szCs w:val="24"/>
          <w:lang w:val="en-US"/>
        </w:rPr>
        <w:tab/>
      </w:r>
      <w:r w:rsidRPr="00760BD4">
        <w:rPr>
          <w:rFonts w:ascii="Calibri" w:hAnsi="Calibri"/>
          <w:sz w:val="24"/>
          <w:szCs w:val="24"/>
          <w:lang w:val="en-US"/>
        </w:rPr>
        <w:tab/>
        <w:t xml:space="preserve"> </w:t>
      </w:r>
    </w:p>
    <w:p w:rsidR="00760BD4" w:rsidRPr="00760BD4" w:rsidRDefault="00760BD4" w:rsidP="00760BD4">
      <w:pPr>
        <w:rPr>
          <w:lang w:val="en-US"/>
        </w:rPr>
      </w:pPr>
    </w:p>
    <w:p w:rsidR="00DC2CC1" w:rsidRPr="00760BD4" w:rsidRDefault="003E10C2" w:rsidP="00760BD4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760BD4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760BD4" w:rsidRPr="0059156D">
        <w:rPr>
          <w:rFonts w:ascii="Calibri" w:hAnsi="Calibri" w:cs="Calibri"/>
          <w:noProof/>
          <w:sz w:val="20"/>
          <w:szCs w:val="20"/>
        </w:rPr>
        <w:t>[ Dat</w:t>
      </w:r>
      <w:r w:rsidR="00760BD4">
        <w:rPr>
          <w:rFonts w:ascii="Calibri" w:hAnsi="Calibri" w:cs="Calibri"/>
          <w:noProof/>
          <w:sz w:val="20"/>
          <w:szCs w:val="20"/>
        </w:rPr>
        <w:t>e</w:t>
      </w:r>
      <w:r w:rsidR="00760BD4" w:rsidRPr="0059156D">
        <w:rPr>
          <w:rFonts w:ascii="Calibri" w:hAnsi="Calibri" w:cs="Calibri"/>
          <w:noProof/>
          <w:sz w:val="20"/>
          <w:szCs w:val="20"/>
        </w:rPr>
        <w:t xml:space="preserve">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DC2CC1" w:rsidRPr="00760BD4" w:rsidSect="00450644">
      <w:headerReference w:type="default" r:id="rId11"/>
      <w:footerReference w:type="default" r:id="rId12"/>
      <w:footerReference w:type="first" r:id="rId13"/>
      <w:pgSz w:w="11906" w:h="16838" w:code="9"/>
      <w:pgMar w:top="284" w:right="1021" w:bottom="272" w:left="1134" w:header="28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AA" w:rsidRDefault="00134CAA">
      <w:r>
        <w:separator/>
      </w:r>
    </w:p>
  </w:endnote>
  <w:endnote w:type="continuationSeparator" w:id="0">
    <w:p w:rsidR="00134CAA" w:rsidRDefault="001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44" w:rsidRPr="00EE5D39" w:rsidRDefault="00450644" w:rsidP="00D4562A">
    <w:pPr>
      <w:pStyle w:val="Rodap"/>
      <w:jc w:val="center"/>
      <w:rPr>
        <w:b/>
        <w:color w:val="31849B"/>
        <w:spacing w:val="34"/>
        <w:sz w:val="28"/>
      </w:rPr>
    </w:pPr>
    <w:r w:rsidRPr="00EE5D39">
      <w:rPr>
        <w:rFonts w:ascii="Calibri" w:hAnsi="Calibri"/>
        <w:b/>
        <w:color w:val="31849B"/>
        <w:spacing w:val="34"/>
        <w:sz w:val="22"/>
        <w:szCs w:val="20"/>
      </w:rPr>
      <w:t>www.ics.lisboa.ucp.pt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E1" w:rsidRPr="002322E1" w:rsidRDefault="002322E1" w:rsidP="002322E1">
    <w:pPr>
      <w:pStyle w:val="Rodap"/>
      <w:jc w:val="center"/>
      <w:rPr>
        <w:sz w:val="20"/>
        <w:szCs w:val="20"/>
        <w:lang w:val="en-US"/>
      </w:rPr>
    </w:pPr>
    <w:r w:rsidRPr="002322E1">
      <w:rPr>
        <w:rFonts w:ascii="Calibri" w:hAnsi="Calibri" w:cs="Calibri"/>
        <w:i/>
        <w:sz w:val="20"/>
        <w:szCs w:val="20"/>
        <w:lang w:val="en-US"/>
      </w:rPr>
      <w:t>Student Number</w:t>
    </w:r>
    <w:r w:rsidRPr="002322E1">
      <w:rPr>
        <w:rFonts w:ascii="Calibri" w:hAnsi="Calibri" w:cs="Calibri"/>
        <w:sz w:val="20"/>
        <w:szCs w:val="20"/>
        <w:lang w:val="en-US"/>
      </w:rPr>
      <w:t xml:space="preserve"> </w:t>
    </w:r>
    <w:r w:rsidR="00450644" w:rsidRPr="002322E1">
      <w:rPr>
        <w:rFonts w:ascii="Calibri" w:hAnsi="Calibri"/>
        <w:sz w:val="20"/>
        <w:szCs w:val="20"/>
        <w:lang w:val="en-US"/>
      </w:rPr>
      <w:t xml:space="preserve">_________ </w:t>
    </w:r>
    <w:r>
      <w:rPr>
        <w:rFonts w:ascii="Calibri" w:hAnsi="Calibri"/>
        <w:sz w:val="20"/>
        <w:szCs w:val="20"/>
        <w:lang w:val="en-US"/>
      </w:rPr>
      <w:t>(</w:t>
    </w:r>
    <w:r w:rsidRPr="002322E1">
      <w:rPr>
        <w:rFonts w:ascii="Calibri" w:hAnsi="Calibri" w:cs="Calibri"/>
        <w:sz w:val="20"/>
        <w:szCs w:val="20"/>
        <w:lang w:val="en-US"/>
      </w:rPr>
      <w:t>University filling</w:t>
    </w:r>
    <w:r>
      <w:rPr>
        <w:rFonts w:ascii="Calibri" w:hAnsi="Calibri" w:cs="Calibri"/>
        <w:sz w:val="20"/>
        <w:szCs w:val="20"/>
        <w:lang w:val="en-US"/>
      </w:rPr>
      <w:t xml:space="preserve">)                      </w:t>
    </w:r>
    <w:r w:rsidRPr="002322E1">
      <w:rPr>
        <w:rFonts w:ascii="Calibri" w:hAnsi="Calibri" w:cs="Calibri"/>
        <w:b/>
        <w:sz w:val="20"/>
        <w:szCs w:val="20"/>
        <w:lang w:val="en-US"/>
      </w:rPr>
      <w:t xml:space="preserve"> </w:t>
    </w:r>
    <w:r w:rsidRPr="002322E1">
      <w:rPr>
        <w:rFonts w:ascii="Calibri" w:hAnsi="Calibri"/>
        <w:sz w:val="20"/>
        <w:szCs w:val="20"/>
        <w:lang w:val="en-US"/>
      </w:rPr>
      <w:t>See the following page</w:t>
    </w:r>
  </w:p>
  <w:p w:rsidR="00450644" w:rsidRPr="002322E1" w:rsidRDefault="00450644" w:rsidP="002322E1">
    <w:pPr>
      <w:pStyle w:val="alteravel"/>
      <w:spacing w:before="24" w:after="24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AA" w:rsidRDefault="00134CAA">
      <w:r>
        <w:separator/>
      </w:r>
    </w:p>
  </w:footnote>
  <w:footnote w:type="continuationSeparator" w:id="0">
    <w:p w:rsidR="00134CAA" w:rsidRDefault="0013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44" w:rsidRPr="0076241F" w:rsidRDefault="00450644">
    <w:pPr>
      <w:pStyle w:val="Cabealho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5BB7B8F"/>
    <w:multiLevelType w:val="hybridMultilevel"/>
    <w:tmpl w:val="3EEC565C"/>
    <w:lvl w:ilvl="0" w:tplc="98C67BCA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color w:val="31849B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5368F"/>
    <w:multiLevelType w:val="hybridMultilevel"/>
    <w:tmpl w:val="B10EFD26"/>
    <w:lvl w:ilvl="0" w:tplc="2EBA046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CXKb93ATN7oxrjyqQ7VGjkjt2qfGhAxjwrDuv/E2mHz6mIf6iaQfT3iG9rDCZSk60/Xi3QG689K550Kw2NKcQ==" w:salt="t41AxftRTR5ScoCmlR4qI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9"/>
    <w:rsid w:val="00014243"/>
    <w:rsid w:val="00021C11"/>
    <w:rsid w:val="000567A9"/>
    <w:rsid w:val="0007361B"/>
    <w:rsid w:val="00076D50"/>
    <w:rsid w:val="00097FC0"/>
    <w:rsid w:val="000C5F5B"/>
    <w:rsid w:val="000E623F"/>
    <w:rsid w:val="000F0FE5"/>
    <w:rsid w:val="000F2AC7"/>
    <w:rsid w:val="000F5922"/>
    <w:rsid w:val="00121751"/>
    <w:rsid w:val="00134CAA"/>
    <w:rsid w:val="00150F8E"/>
    <w:rsid w:val="00186F25"/>
    <w:rsid w:val="00193FC4"/>
    <w:rsid w:val="001C0E2D"/>
    <w:rsid w:val="001C193D"/>
    <w:rsid w:val="00221A96"/>
    <w:rsid w:val="002322E1"/>
    <w:rsid w:val="002564E9"/>
    <w:rsid w:val="00270A94"/>
    <w:rsid w:val="00280FB9"/>
    <w:rsid w:val="002819EC"/>
    <w:rsid w:val="00293215"/>
    <w:rsid w:val="002C22CD"/>
    <w:rsid w:val="003249BF"/>
    <w:rsid w:val="0035519F"/>
    <w:rsid w:val="0037148A"/>
    <w:rsid w:val="0037494C"/>
    <w:rsid w:val="003846F5"/>
    <w:rsid w:val="003A5D2B"/>
    <w:rsid w:val="003A7523"/>
    <w:rsid w:val="003B250C"/>
    <w:rsid w:val="003B71A7"/>
    <w:rsid w:val="003E10C2"/>
    <w:rsid w:val="00405090"/>
    <w:rsid w:val="004174BB"/>
    <w:rsid w:val="0042174E"/>
    <w:rsid w:val="00433CD9"/>
    <w:rsid w:val="00450644"/>
    <w:rsid w:val="00457F7D"/>
    <w:rsid w:val="004D33AD"/>
    <w:rsid w:val="004D6437"/>
    <w:rsid w:val="00514932"/>
    <w:rsid w:val="0056101C"/>
    <w:rsid w:val="00582966"/>
    <w:rsid w:val="00595CD4"/>
    <w:rsid w:val="00597F59"/>
    <w:rsid w:val="005B720C"/>
    <w:rsid w:val="00602141"/>
    <w:rsid w:val="00603B32"/>
    <w:rsid w:val="00611596"/>
    <w:rsid w:val="00611EAF"/>
    <w:rsid w:val="006333BC"/>
    <w:rsid w:val="00637646"/>
    <w:rsid w:val="00655200"/>
    <w:rsid w:val="00666202"/>
    <w:rsid w:val="006F27E2"/>
    <w:rsid w:val="00702B41"/>
    <w:rsid w:val="007321E6"/>
    <w:rsid w:val="007553CD"/>
    <w:rsid w:val="00760BD4"/>
    <w:rsid w:val="007A52D1"/>
    <w:rsid w:val="007A62C0"/>
    <w:rsid w:val="007B326B"/>
    <w:rsid w:val="007C6770"/>
    <w:rsid w:val="007D1071"/>
    <w:rsid w:val="007E6998"/>
    <w:rsid w:val="00805A2B"/>
    <w:rsid w:val="008126B3"/>
    <w:rsid w:val="00834E96"/>
    <w:rsid w:val="00887A2F"/>
    <w:rsid w:val="008A01C1"/>
    <w:rsid w:val="008A178B"/>
    <w:rsid w:val="008B16C1"/>
    <w:rsid w:val="008B4E80"/>
    <w:rsid w:val="0092656C"/>
    <w:rsid w:val="00936916"/>
    <w:rsid w:val="009C2F8F"/>
    <w:rsid w:val="009D2CFB"/>
    <w:rsid w:val="009E5601"/>
    <w:rsid w:val="009F7CE6"/>
    <w:rsid w:val="00A0393C"/>
    <w:rsid w:val="00A13FAC"/>
    <w:rsid w:val="00A24A8A"/>
    <w:rsid w:val="00A25200"/>
    <w:rsid w:val="00A25D50"/>
    <w:rsid w:val="00A273D4"/>
    <w:rsid w:val="00A32B24"/>
    <w:rsid w:val="00A335BA"/>
    <w:rsid w:val="00A41F27"/>
    <w:rsid w:val="00A420DA"/>
    <w:rsid w:val="00A45D14"/>
    <w:rsid w:val="00A973B0"/>
    <w:rsid w:val="00AB5F47"/>
    <w:rsid w:val="00AE0802"/>
    <w:rsid w:val="00B47CCB"/>
    <w:rsid w:val="00BA3D64"/>
    <w:rsid w:val="00BD7688"/>
    <w:rsid w:val="00C001D2"/>
    <w:rsid w:val="00C37E6A"/>
    <w:rsid w:val="00C57388"/>
    <w:rsid w:val="00C731F2"/>
    <w:rsid w:val="00C81FA8"/>
    <w:rsid w:val="00C8403B"/>
    <w:rsid w:val="00CA0B2A"/>
    <w:rsid w:val="00CC08CC"/>
    <w:rsid w:val="00CC3EEF"/>
    <w:rsid w:val="00CC7F9D"/>
    <w:rsid w:val="00CD6CC7"/>
    <w:rsid w:val="00CF5AAD"/>
    <w:rsid w:val="00D04008"/>
    <w:rsid w:val="00D452D1"/>
    <w:rsid w:val="00D4562A"/>
    <w:rsid w:val="00D8086A"/>
    <w:rsid w:val="00D820A0"/>
    <w:rsid w:val="00D82200"/>
    <w:rsid w:val="00DC2CC1"/>
    <w:rsid w:val="00DF2C52"/>
    <w:rsid w:val="00E16CDE"/>
    <w:rsid w:val="00E45F92"/>
    <w:rsid w:val="00E50462"/>
    <w:rsid w:val="00E50D73"/>
    <w:rsid w:val="00E569D9"/>
    <w:rsid w:val="00E75850"/>
    <w:rsid w:val="00EA362D"/>
    <w:rsid w:val="00EA7F39"/>
    <w:rsid w:val="00EC4BAC"/>
    <w:rsid w:val="00ED1DA9"/>
    <w:rsid w:val="00EE5D39"/>
    <w:rsid w:val="00F53FC1"/>
    <w:rsid w:val="00F8512E"/>
    <w:rsid w:val="00F92380"/>
    <w:rsid w:val="00FA679E"/>
    <w:rsid w:val="00FC20B0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1C47"/>
  <w15:docId w15:val="{2BE12BE0-06C6-4C62-AE75-4833F6E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Cabealho">
    <w:name w:val="header"/>
    <w:basedOn w:val="Normal"/>
    <w:link w:val="CabealhoCarte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A3D64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semiHidden/>
    <w:unhideWhenUsed/>
    <w:rsid w:val="00D4562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table" w:styleId="TabelacomGrelha">
    <w:name w:val="Table Grid"/>
    <w:basedOn w:val="Tabelanormal"/>
    <w:uiPriority w:val="59"/>
    <w:rsid w:val="00A2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45E-E744-4BB1-AACC-43A9ACD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ESB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Neves Amado</dc:creator>
  <cp:lastModifiedBy>Joana Borges Almeida</cp:lastModifiedBy>
  <cp:revision>3</cp:revision>
  <cp:lastPrinted>2016-01-08T15:20:00Z</cp:lastPrinted>
  <dcterms:created xsi:type="dcterms:W3CDTF">2018-01-23T19:23:00Z</dcterms:created>
  <dcterms:modified xsi:type="dcterms:W3CDTF">2018-01-23T19:30:00Z</dcterms:modified>
</cp:coreProperties>
</file>